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6C7" w:rsidRPr="007456C7" w:rsidRDefault="007456C7" w:rsidP="007456C7">
      <w:pPr>
        <w:spacing w:after="0" w:line="525" w:lineRule="atLeast"/>
        <w:outlineLvl w:val="1"/>
        <w:rPr>
          <w:rFonts w:ascii="Arial" w:eastAsia="Times New Roman" w:hAnsi="Arial" w:cs="Arial"/>
          <w:color w:val="D2441B"/>
          <w:sz w:val="45"/>
          <w:szCs w:val="45"/>
          <w:lang w:eastAsia="ru-RU"/>
        </w:rPr>
      </w:pPr>
      <w:r w:rsidRPr="007456C7">
        <w:rPr>
          <w:rFonts w:ascii="Arial" w:eastAsia="Times New Roman" w:hAnsi="Arial" w:cs="Arial"/>
          <w:color w:val="D2441B"/>
          <w:sz w:val="45"/>
          <w:szCs w:val="45"/>
          <w:lang w:eastAsia="ru-RU"/>
        </w:rPr>
        <w:t>Правила безопасного поведения на дороге </w:t>
      </w:r>
    </w:p>
    <w:p w:rsidR="007456C7" w:rsidRPr="007456C7" w:rsidRDefault="007456C7" w:rsidP="007456C7">
      <w:pPr>
        <w:spacing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Родители, внимание!</w:t>
      </w:r>
    </w:p>
    <w:p w:rsidR="007456C7" w:rsidRPr="007456C7" w:rsidRDefault="007456C7" w:rsidP="007456C7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 </w:t>
      </w:r>
    </w:p>
    <w:p w:rsidR="007456C7" w:rsidRPr="007456C7" w:rsidRDefault="007456C7" w:rsidP="007456C7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        Ежегодно в городе Екатеринбурге в дорожно-транспортных происшествиях травмы различной степени тяжести получают более 200 детей в возрасте до 16 лет.  По статистике, каждый пострадавший в ДТП, впоследствии становится пациентом больницы, т.к., в первую очередь, при дорожно-транспортных происшествиях с участием юных пешеходов травмируется головной мозг ребёнка.</w:t>
      </w:r>
    </w:p>
    <w:p w:rsidR="007456C7" w:rsidRPr="007456C7" w:rsidRDefault="007456C7" w:rsidP="007456C7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        Анализ ДТП показывает, что главной причиной дорожных трагедий является отсутствие у детей навыков безопасного дорожного поведения и умения наблюдать: осматривать дорогу, замечать машину, оценивать её скорость и направление движения на большой скорости машины из-за стоящего предвидеть, предвидеть возможность появления двигаю транспорта и других предметов (кустов, заборов, сугробов, киосков и т.п.)</w:t>
      </w:r>
      <w:proofErr w:type="gramStart"/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,з</w:t>
      </w:r>
      <w:proofErr w:type="gramEnd"/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акрывающих обзор проезжей части.</w:t>
      </w:r>
    </w:p>
    <w:p w:rsidR="007456C7" w:rsidRPr="007456C7" w:rsidRDefault="007456C7" w:rsidP="007456C7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        Поэтому практическое обучение детей наблюдению должно проводиться родителями с самых первых совместных прогулок с самых первых совместных прогулок с детьми. Многократное наблюдение ситуаций и тренировка движений обязательно приведут к формированию у ребенка автоматических, жизненно необходимых навыков безопасности. Для достижения этих целей необходимо использовать движение родителей с ребёнком по улице.                                                                    </w:t>
      </w:r>
    </w:p>
    <w:p w:rsidR="007456C7" w:rsidRPr="007456C7" w:rsidRDefault="007456C7" w:rsidP="007456C7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Из дома нужно выйти заблаговременно,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так, чтобы оставался лимит времени; ребёнок должен привыкнуть ходить по улице не спеша.                                                              </w:t>
      </w:r>
    </w:p>
    <w:p w:rsidR="007456C7" w:rsidRPr="007456C7" w:rsidRDefault="007456C7" w:rsidP="007456C7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Перед переходом проезжей части необходимо 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обязательно остановиться;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переходить проезжую часть размеренным шагом без какой-либо спешки. При переходе улицы необходимо, чтобы шагом шёл и ребёнок.                            </w:t>
      </w:r>
    </w:p>
    <w:p w:rsidR="007456C7" w:rsidRPr="007456C7" w:rsidRDefault="007456C7" w:rsidP="007456C7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Приучите ребёнка переходить проезжую часть только на пешеходных переходах и перекрёстках.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               </w:t>
      </w:r>
    </w:p>
    <w:p w:rsidR="007456C7" w:rsidRPr="007456C7" w:rsidRDefault="007456C7" w:rsidP="007456C7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Никогда не выходите на проезжую часть из-за стоящего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транспорта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и других предметов, закрывающих обзор проезжей части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. Стоящий на остановке трамвай, троллейбус, автобус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нельзя обходить ни сзади, ни спереди. Необходимо отойти от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него до ближайшего перехода и только там перейти проезжую часть.                  </w:t>
      </w:r>
    </w:p>
    <w:p w:rsidR="007456C7" w:rsidRPr="007456C7" w:rsidRDefault="007456C7" w:rsidP="007456C7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Увидев общественный транспорт, стоящий на противоположной стороне, 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не спешите и не бегите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Приучите, что это опасно и лучше подождать следующего.                    </w:t>
      </w:r>
    </w:p>
    <w:p w:rsidR="007456C7" w:rsidRPr="007456C7" w:rsidRDefault="007456C7" w:rsidP="007456C7">
      <w:pPr>
        <w:numPr>
          <w:ilvl w:val="0"/>
          <w:numId w:val="1"/>
        </w:num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Выходя на проезжую часть, прекращайте посторонние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 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разговоры 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 ребёнком</w:t>
      </w:r>
      <w:proofErr w:type="gramStart"/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;</w:t>
      </w:r>
      <w:proofErr w:type="gramEnd"/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он должен привыкнуть, что при переходе не  надо отвлекаться на разговоры, а сосредотачивать внимание только на дорожной обстановке. Исключение делается для нескольких фраз, обращающих внимание ребёнка на дорожную ситуацию.                                                                                                         </w:t>
      </w:r>
    </w:p>
    <w:p w:rsidR="007456C7" w:rsidRPr="007456C7" w:rsidRDefault="007456C7" w:rsidP="007456C7">
      <w:pPr>
        <w:numPr>
          <w:ilvl w:val="0"/>
          <w:numId w:val="1"/>
        </w:num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Следите за тем, чтобы переходить улицу 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строго под прямым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углом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: это необходимо для лучшего наблюдения за машинами и более кратковременного нахождения на проезжей части.                     </w:t>
      </w:r>
    </w:p>
    <w:p w:rsidR="007456C7" w:rsidRPr="007456C7" w:rsidRDefault="007456C7" w:rsidP="007456C7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lastRenderedPageBreak/>
        <w:t>предварительно обязательно убедившись в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безопасности перехода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Ребёнок должен привыкнуть, что на красный и на жёлтый свет не переходят дорогу, даже если нет машин.                                                                         </w:t>
      </w:r>
    </w:p>
    <w:p w:rsidR="007456C7" w:rsidRPr="007456C7" w:rsidRDefault="007456C7" w:rsidP="007456C7">
      <w:pPr>
        <w:numPr>
          <w:ilvl w:val="0"/>
          <w:numId w:val="1"/>
        </w:num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При переходе и на остановках общественного транспорта </w:t>
      </w:r>
      <w:r w:rsidRPr="007456C7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крепко держите  ребёнка за руку</w:t>
      </w: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т.к. ребёнок может неожиданно выбежать на проезжую часть.</w:t>
      </w:r>
    </w:p>
    <w:p w:rsidR="007456C7" w:rsidRPr="007456C7" w:rsidRDefault="007456C7" w:rsidP="007456C7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7456C7" w:rsidRPr="007456C7" w:rsidRDefault="007456C7" w:rsidP="007456C7">
      <w:pPr>
        <w:spacing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ПОМНИТЕ!</w:t>
      </w:r>
    </w:p>
    <w:p w:rsidR="007456C7" w:rsidRPr="007456C7" w:rsidRDefault="007456C7" w:rsidP="007456C7">
      <w:pPr>
        <w:spacing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РЕБЁНОК ОБУЧАЕТСЯ ДВИЖЕНИЮ ПО УЛИЦЕ</w:t>
      </w:r>
    </w:p>
    <w:p w:rsidR="007456C7" w:rsidRPr="007456C7" w:rsidRDefault="007456C7" w:rsidP="007456C7">
      <w:pPr>
        <w:spacing w:after="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ПРЕЖДЕ </w:t>
      </w:r>
      <w:proofErr w:type="gramStart"/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ВСЕГО</w:t>
      </w:r>
      <w:proofErr w:type="gramEnd"/>
      <w:r w:rsidRPr="007456C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НА ВАШЕМ ПРИМЕРЕ!</w:t>
      </w:r>
    </w:p>
    <w:p w:rsidR="00702EFB" w:rsidRDefault="007456C7">
      <w:bookmarkStart w:id="0" w:name="_GoBack"/>
      <w:bookmarkEnd w:id="0"/>
    </w:p>
    <w:sectPr w:rsidR="00702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80944"/>
    <w:multiLevelType w:val="multilevel"/>
    <w:tmpl w:val="600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6B"/>
    <w:rsid w:val="0035306B"/>
    <w:rsid w:val="007456C7"/>
    <w:rsid w:val="00B662D5"/>
    <w:rsid w:val="00C8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5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</dc:creator>
  <cp:keywords/>
  <dc:description/>
  <cp:lastModifiedBy>Радик</cp:lastModifiedBy>
  <cp:revision>2</cp:revision>
  <dcterms:created xsi:type="dcterms:W3CDTF">2017-09-29T10:45:00Z</dcterms:created>
  <dcterms:modified xsi:type="dcterms:W3CDTF">2017-09-29T10:46:00Z</dcterms:modified>
</cp:coreProperties>
</file>